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8DF8" w14:textId="77777777" w:rsidR="00082E2D" w:rsidRDefault="00082E2D" w:rsidP="00082E2D">
      <w:pPr>
        <w:pStyle w:val="NormalWeb"/>
      </w:pPr>
    </w:p>
    <w:p w14:paraId="0CAC49F2" w14:textId="77777777" w:rsidR="00D76713" w:rsidRPr="00D76713" w:rsidRDefault="00D76713" w:rsidP="00D7671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D76713">
        <w:rPr>
          <w:rFonts w:ascii="Times New Roman" w:eastAsia="Times New Roman" w:hAnsi="Times New Roman" w:cs="Times New Roman"/>
          <w:b/>
          <w:bCs/>
          <w:kern w:val="0"/>
          <w:sz w:val="28"/>
          <w:szCs w:val="28"/>
          <w14:ligatures w14:val="none"/>
        </w:rPr>
        <w:t>A Message to Alden Residents Regarding Recent Comptroller Audit Findings</w:t>
      </w:r>
    </w:p>
    <w:p w14:paraId="489D7858" w14:textId="77777777" w:rsidR="00D76713" w:rsidRPr="00D76713" w:rsidRDefault="00D76713" w:rsidP="00D7671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D76713">
        <w:rPr>
          <w:rFonts w:ascii="Times New Roman" w:eastAsia="Times New Roman" w:hAnsi="Times New Roman" w:cs="Times New Roman"/>
          <w:kern w:val="0"/>
          <w:sz w:val="28"/>
          <w:szCs w:val="28"/>
          <w14:ligatures w14:val="none"/>
        </w:rPr>
        <w:t>The Town of Alden has recently been the subject of audits conducted by the New York State Comptroller’s Office, covering both the Supervisor’s Office and the Town Clerk’s Office. These audits were initiated to ensure proper financial management and public accountability — values this Town Board takes very seriously.</w:t>
      </w:r>
    </w:p>
    <w:p w14:paraId="5C1EA0FB" w14:textId="77777777" w:rsidR="00D76713" w:rsidRPr="00D76713" w:rsidRDefault="00D76713" w:rsidP="00D7671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D76713">
        <w:rPr>
          <w:rFonts w:ascii="Times New Roman" w:eastAsia="Times New Roman" w:hAnsi="Times New Roman" w:cs="Times New Roman"/>
          <w:kern w:val="0"/>
          <w:sz w:val="28"/>
          <w:szCs w:val="28"/>
          <w14:ligatures w14:val="none"/>
        </w:rPr>
        <w:t>The findings speak for themselves. The audit of the Town Clerk’s Office raised significant concerns about unprocessed payments, incomplete records, and a failure to meet basic statutory responsibilities.</w:t>
      </w:r>
    </w:p>
    <w:p w14:paraId="1E12B54C" w14:textId="5235467C" w:rsidR="00D76713" w:rsidRPr="007E2A38" w:rsidRDefault="00D76713" w:rsidP="00D7671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D76713">
        <w:rPr>
          <w:rFonts w:ascii="Times New Roman" w:eastAsia="Times New Roman" w:hAnsi="Times New Roman" w:cs="Times New Roman"/>
          <w:kern w:val="0"/>
          <w:sz w:val="28"/>
          <w:szCs w:val="28"/>
          <w14:ligatures w14:val="none"/>
        </w:rPr>
        <w:t xml:space="preserve">We want to be clear with residents: the </w:t>
      </w:r>
      <w:r w:rsidRPr="00D76713">
        <w:rPr>
          <w:rFonts w:ascii="Times New Roman" w:eastAsia="Times New Roman" w:hAnsi="Times New Roman" w:cs="Times New Roman"/>
          <w:b/>
          <w:bCs/>
          <w:kern w:val="0"/>
          <w:sz w:val="28"/>
          <w:szCs w:val="28"/>
          <w14:ligatures w14:val="none"/>
        </w:rPr>
        <w:t>Town Board has taken every possible step</w:t>
      </w:r>
      <w:r w:rsidRPr="00D76713">
        <w:rPr>
          <w:rFonts w:ascii="Times New Roman" w:eastAsia="Times New Roman" w:hAnsi="Times New Roman" w:cs="Times New Roman"/>
          <w:kern w:val="0"/>
          <w:sz w:val="28"/>
          <w:szCs w:val="28"/>
          <w14:ligatures w14:val="none"/>
        </w:rPr>
        <w:t xml:space="preserve"> to hold the Clerk accountable. However, because the Clerk is an independently elected official, our authority to take direct disciplinary action is </w:t>
      </w:r>
      <w:r w:rsidR="007E2A38" w:rsidRPr="007E2A38">
        <w:rPr>
          <w:rFonts w:ascii="Times New Roman" w:eastAsia="Times New Roman" w:hAnsi="Times New Roman" w:cs="Times New Roman"/>
          <w:kern w:val="0"/>
          <w:sz w:val="28"/>
          <w:szCs w:val="28"/>
          <w14:ligatures w14:val="none"/>
        </w:rPr>
        <w:t xml:space="preserve">extremely </w:t>
      </w:r>
      <w:r w:rsidRPr="00D76713">
        <w:rPr>
          <w:rFonts w:ascii="Times New Roman" w:eastAsia="Times New Roman" w:hAnsi="Times New Roman" w:cs="Times New Roman"/>
          <w:kern w:val="0"/>
          <w:sz w:val="28"/>
          <w:szCs w:val="28"/>
          <w14:ligatures w14:val="none"/>
        </w:rPr>
        <w:t>limited. We have filed formal complaints with the appropriate oversight agencies and continue to pursue every available channel to ensure accountability.</w:t>
      </w:r>
    </w:p>
    <w:p w14:paraId="3B0F4AFF" w14:textId="41842BC4" w:rsidR="007E2A38" w:rsidRPr="00D76713" w:rsidRDefault="007E2A38" w:rsidP="00D7671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7E2A38">
        <w:rPr>
          <w:rFonts w:ascii="Times New Roman" w:hAnsi="Times New Roman" w:cs="Times New Roman"/>
          <w:sz w:val="28"/>
          <w:szCs w:val="28"/>
        </w:rPr>
        <w:t>To protect taxpayer interests and restore financial clarity, the Town Board has hired an independent forensic auditor to determine the proper ownership of unrecorded or misapplied funds. This process is ongoing, and we are committed to full transparency throughout.</w:t>
      </w:r>
    </w:p>
    <w:p w14:paraId="4EC1DE9A" w14:textId="77777777" w:rsidR="00D76713" w:rsidRPr="00D76713" w:rsidRDefault="00D76713" w:rsidP="00D7671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D76713">
        <w:rPr>
          <w:rFonts w:ascii="Times New Roman" w:eastAsia="Times New Roman" w:hAnsi="Times New Roman" w:cs="Times New Roman"/>
          <w:kern w:val="0"/>
          <w:sz w:val="28"/>
          <w:szCs w:val="28"/>
          <w14:ligatures w14:val="none"/>
        </w:rPr>
        <w:t xml:space="preserve">The audit of the Supervisor’s Office identified separate financial issues that occurred during the 2022 and 2023 fiscal years, under the prior administration. The current administration has already corrected these deficiencies. Internal controls have been strengthened, procedures updated, and staffing changes </w:t>
      </w:r>
      <w:proofErr w:type="gramStart"/>
      <w:r w:rsidRPr="00D76713">
        <w:rPr>
          <w:rFonts w:ascii="Times New Roman" w:eastAsia="Times New Roman" w:hAnsi="Times New Roman" w:cs="Times New Roman"/>
          <w:kern w:val="0"/>
          <w:sz w:val="28"/>
          <w:szCs w:val="28"/>
          <w14:ligatures w14:val="none"/>
        </w:rPr>
        <w:t>made</w:t>
      </w:r>
      <w:proofErr w:type="gramEnd"/>
      <w:r w:rsidRPr="00D76713">
        <w:rPr>
          <w:rFonts w:ascii="Times New Roman" w:eastAsia="Times New Roman" w:hAnsi="Times New Roman" w:cs="Times New Roman"/>
          <w:kern w:val="0"/>
          <w:sz w:val="28"/>
          <w:szCs w:val="28"/>
          <w14:ligatures w14:val="none"/>
        </w:rPr>
        <w:t xml:space="preserve"> to ensure these problems do not recur.</w:t>
      </w:r>
    </w:p>
    <w:p w14:paraId="7E85AA69" w14:textId="77777777" w:rsidR="00D76713" w:rsidRPr="00D76713" w:rsidRDefault="00D76713" w:rsidP="00D7671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D76713">
        <w:rPr>
          <w:rFonts w:ascii="Times New Roman" w:eastAsia="Times New Roman" w:hAnsi="Times New Roman" w:cs="Times New Roman"/>
          <w:kern w:val="0"/>
          <w:sz w:val="28"/>
          <w:szCs w:val="28"/>
          <w14:ligatures w14:val="none"/>
        </w:rPr>
        <w:t xml:space="preserve">We understand the frustration these findings have caused and share in residents’ concern. While our authority is constrained in some areas, </w:t>
      </w:r>
      <w:r w:rsidRPr="00D76713">
        <w:rPr>
          <w:rFonts w:ascii="Times New Roman" w:eastAsia="Times New Roman" w:hAnsi="Times New Roman" w:cs="Times New Roman"/>
          <w:b/>
          <w:bCs/>
          <w:kern w:val="0"/>
          <w:sz w:val="28"/>
          <w:szCs w:val="28"/>
          <w14:ligatures w14:val="none"/>
        </w:rPr>
        <w:t>our commitment to responsible, transparent governance is not.</w:t>
      </w:r>
      <w:r w:rsidRPr="00D76713">
        <w:rPr>
          <w:rFonts w:ascii="Times New Roman" w:eastAsia="Times New Roman" w:hAnsi="Times New Roman" w:cs="Times New Roman"/>
          <w:kern w:val="0"/>
          <w:sz w:val="28"/>
          <w:szCs w:val="28"/>
          <w14:ligatures w14:val="none"/>
        </w:rPr>
        <w:t xml:space="preserve"> We will continue working diligently to resolve these issues, protect </w:t>
      </w:r>
      <w:proofErr w:type="gramStart"/>
      <w:r w:rsidRPr="00D76713">
        <w:rPr>
          <w:rFonts w:ascii="Times New Roman" w:eastAsia="Times New Roman" w:hAnsi="Times New Roman" w:cs="Times New Roman"/>
          <w:kern w:val="0"/>
          <w:sz w:val="28"/>
          <w:szCs w:val="28"/>
          <w14:ligatures w14:val="none"/>
        </w:rPr>
        <w:t>taxpayer</w:t>
      </w:r>
      <w:proofErr w:type="gramEnd"/>
      <w:r w:rsidRPr="00D76713">
        <w:rPr>
          <w:rFonts w:ascii="Times New Roman" w:eastAsia="Times New Roman" w:hAnsi="Times New Roman" w:cs="Times New Roman"/>
          <w:kern w:val="0"/>
          <w:sz w:val="28"/>
          <w:szCs w:val="28"/>
          <w14:ligatures w14:val="none"/>
        </w:rPr>
        <w:t xml:space="preserve"> interests, and restore full trust in every part of </w:t>
      </w:r>
      <w:proofErr w:type="gramStart"/>
      <w:r w:rsidRPr="00D76713">
        <w:rPr>
          <w:rFonts w:ascii="Times New Roman" w:eastAsia="Times New Roman" w:hAnsi="Times New Roman" w:cs="Times New Roman"/>
          <w:kern w:val="0"/>
          <w:sz w:val="28"/>
          <w:szCs w:val="28"/>
          <w14:ligatures w14:val="none"/>
        </w:rPr>
        <w:t>town</w:t>
      </w:r>
      <w:proofErr w:type="gramEnd"/>
      <w:r w:rsidRPr="00D76713">
        <w:rPr>
          <w:rFonts w:ascii="Times New Roman" w:eastAsia="Times New Roman" w:hAnsi="Times New Roman" w:cs="Times New Roman"/>
          <w:kern w:val="0"/>
          <w:sz w:val="28"/>
          <w:szCs w:val="28"/>
          <w14:ligatures w14:val="none"/>
        </w:rPr>
        <w:t xml:space="preserve"> government.</w:t>
      </w:r>
    </w:p>
    <w:p w14:paraId="68E770A2" w14:textId="77777777" w:rsidR="00D76713" w:rsidRPr="00D76713" w:rsidRDefault="00D76713" w:rsidP="00D76713">
      <w:pPr>
        <w:spacing w:after="0" w:line="240" w:lineRule="auto"/>
        <w:rPr>
          <w:rFonts w:ascii="Times New Roman" w:eastAsia="Times New Roman" w:hAnsi="Times New Roman" w:cs="Times New Roman"/>
          <w:kern w:val="0"/>
          <w14:ligatures w14:val="none"/>
        </w:rPr>
      </w:pPr>
      <w:r w:rsidRPr="00D76713">
        <w:rPr>
          <w:rFonts w:ascii="Times New Roman" w:eastAsia="Times New Roman" w:hAnsi="Times New Roman" w:cs="Times New Roman"/>
          <w:kern w:val="0"/>
          <w:sz w:val="28"/>
          <w:szCs w:val="28"/>
          <w14:ligatures w14:val="none"/>
        </w:rPr>
        <w:pict w14:anchorId="64397E39">
          <v:rect id="_x0000_i1025" style="width:0;height:1.5pt" o:hralign="center" o:hrstd="t" o:hr="t" fillcolor="#a0a0a0" stroked="f"/>
        </w:pict>
      </w:r>
    </w:p>
    <w:p w14:paraId="11D8E5AC" w14:textId="77777777" w:rsidR="00D76713" w:rsidRPr="00D76713" w:rsidRDefault="00D76713" w:rsidP="00D76713">
      <w:pPr>
        <w:spacing w:before="100" w:beforeAutospacing="1" w:after="100" w:afterAutospacing="1" w:line="240" w:lineRule="auto"/>
        <w:rPr>
          <w:rFonts w:ascii="Times New Roman" w:eastAsia="Times New Roman" w:hAnsi="Times New Roman" w:cs="Times New Roman"/>
          <w:kern w:val="0"/>
          <w14:ligatures w14:val="none"/>
        </w:rPr>
      </w:pPr>
      <w:r w:rsidRPr="00D76713">
        <w:rPr>
          <w:rFonts w:ascii="Times New Roman" w:eastAsia="Times New Roman" w:hAnsi="Times New Roman" w:cs="Times New Roman"/>
          <w:b/>
          <w:bCs/>
          <w:kern w:val="0"/>
          <w14:ligatures w14:val="none"/>
        </w:rPr>
        <w:t>Town of Alden Supervisor</w:t>
      </w:r>
      <w:r w:rsidRPr="00D76713">
        <w:rPr>
          <w:rFonts w:ascii="Times New Roman" w:eastAsia="Times New Roman" w:hAnsi="Times New Roman" w:cs="Times New Roman"/>
          <w:kern w:val="0"/>
          <w14:ligatures w14:val="none"/>
        </w:rPr>
        <w:br/>
      </w:r>
      <w:r w:rsidRPr="00D76713">
        <w:rPr>
          <w:rFonts w:ascii="Times New Roman" w:eastAsia="Times New Roman" w:hAnsi="Times New Roman" w:cs="Times New Roman"/>
          <w:b/>
          <w:bCs/>
          <w:kern w:val="0"/>
          <w14:ligatures w14:val="none"/>
        </w:rPr>
        <w:t>Alden Town Board</w:t>
      </w:r>
    </w:p>
    <w:p w14:paraId="050661EA" w14:textId="77777777" w:rsidR="00082E2D" w:rsidRDefault="00082E2D" w:rsidP="00082E2D">
      <w:pPr>
        <w:pStyle w:val="NormalWeb"/>
      </w:pPr>
    </w:p>
    <w:p w14:paraId="74FB3913" w14:textId="77777777" w:rsidR="00BF4467" w:rsidRDefault="00BF4467"/>
    <w:sectPr w:rsidR="00B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2D"/>
    <w:rsid w:val="00082E2D"/>
    <w:rsid w:val="00130581"/>
    <w:rsid w:val="001B01BF"/>
    <w:rsid w:val="007E2A38"/>
    <w:rsid w:val="00BF4467"/>
    <w:rsid w:val="00D76713"/>
    <w:rsid w:val="00E2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492E"/>
  <w15:chartTrackingRefBased/>
  <w15:docId w15:val="{AB203E79-4882-482A-96AB-1BEE5034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E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2E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2E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2E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2E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2E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E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E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E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E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2E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2E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2E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2E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2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E2D"/>
    <w:rPr>
      <w:rFonts w:eastAsiaTheme="majorEastAsia" w:cstheme="majorBidi"/>
      <w:color w:val="272727" w:themeColor="text1" w:themeTint="D8"/>
    </w:rPr>
  </w:style>
  <w:style w:type="paragraph" w:styleId="Title">
    <w:name w:val="Title"/>
    <w:basedOn w:val="Normal"/>
    <w:next w:val="Normal"/>
    <w:link w:val="TitleChar"/>
    <w:uiPriority w:val="10"/>
    <w:qFormat/>
    <w:rsid w:val="00082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E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E2D"/>
    <w:pPr>
      <w:spacing w:before="160"/>
      <w:jc w:val="center"/>
    </w:pPr>
    <w:rPr>
      <w:i/>
      <w:iCs/>
      <w:color w:val="404040" w:themeColor="text1" w:themeTint="BF"/>
    </w:rPr>
  </w:style>
  <w:style w:type="character" w:customStyle="1" w:styleId="QuoteChar">
    <w:name w:val="Quote Char"/>
    <w:basedOn w:val="DefaultParagraphFont"/>
    <w:link w:val="Quote"/>
    <w:uiPriority w:val="29"/>
    <w:rsid w:val="00082E2D"/>
    <w:rPr>
      <w:i/>
      <w:iCs/>
      <w:color w:val="404040" w:themeColor="text1" w:themeTint="BF"/>
    </w:rPr>
  </w:style>
  <w:style w:type="paragraph" w:styleId="ListParagraph">
    <w:name w:val="List Paragraph"/>
    <w:basedOn w:val="Normal"/>
    <w:uiPriority w:val="34"/>
    <w:qFormat/>
    <w:rsid w:val="00082E2D"/>
    <w:pPr>
      <w:ind w:left="720"/>
      <w:contextualSpacing/>
    </w:pPr>
  </w:style>
  <w:style w:type="character" w:styleId="IntenseEmphasis">
    <w:name w:val="Intense Emphasis"/>
    <w:basedOn w:val="DefaultParagraphFont"/>
    <w:uiPriority w:val="21"/>
    <w:qFormat/>
    <w:rsid w:val="00082E2D"/>
    <w:rPr>
      <w:i/>
      <w:iCs/>
      <w:color w:val="2F5496" w:themeColor="accent1" w:themeShade="BF"/>
    </w:rPr>
  </w:style>
  <w:style w:type="paragraph" w:styleId="IntenseQuote">
    <w:name w:val="Intense Quote"/>
    <w:basedOn w:val="Normal"/>
    <w:next w:val="Normal"/>
    <w:link w:val="IntenseQuoteChar"/>
    <w:uiPriority w:val="30"/>
    <w:qFormat/>
    <w:rsid w:val="00082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2E2D"/>
    <w:rPr>
      <w:i/>
      <w:iCs/>
      <w:color w:val="2F5496" w:themeColor="accent1" w:themeShade="BF"/>
    </w:rPr>
  </w:style>
  <w:style w:type="character" w:styleId="IntenseReference">
    <w:name w:val="Intense Reference"/>
    <w:basedOn w:val="DefaultParagraphFont"/>
    <w:uiPriority w:val="32"/>
    <w:qFormat/>
    <w:rsid w:val="00082E2D"/>
    <w:rPr>
      <w:b/>
      <w:bCs/>
      <w:smallCaps/>
      <w:color w:val="2F5496" w:themeColor="accent1" w:themeShade="BF"/>
      <w:spacing w:val="5"/>
    </w:rPr>
  </w:style>
  <w:style w:type="paragraph" w:styleId="NormalWeb">
    <w:name w:val="Normal (Web)"/>
    <w:basedOn w:val="Normal"/>
    <w:uiPriority w:val="99"/>
    <w:semiHidden/>
    <w:unhideWhenUsed/>
    <w:rsid w:val="00082E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82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20319">
      <w:bodyDiv w:val="1"/>
      <w:marLeft w:val="0"/>
      <w:marRight w:val="0"/>
      <w:marTop w:val="0"/>
      <w:marBottom w:val="0"/>
      <w:divBdr>
        <w:top w:val="none" w:sz="0" w:space="0" w:color="auto"/>
        <w:left w:val="none" w:sz="0" w:space="0" w:color="auto"/>
        <w:bottom w:val="none" w:sz="0" w:space="0" w:color="auto"/>
        <w:right w:val="none" w:sz="0" w:space="0" w:color="auto"/>
      </w:divBdr>
    </w:div>
    <w:div w:id="425924691">
      <w:bodyDiv w:val="1"/>
      <w:marLeft w:val="0"/>
      <w:marRight w:val="0"/>
      <w:marTop w:val="0"/>
      <w:marBottom w:val="0"/>
      <w:divBdr>
        <w:top w:val="none" w:sz="0" w:space="0" w:color="auto"/>
        <w:left w:val="none" w:sz="0" w:space="0" w:color="auto"/>
        <w:bottom w:val="none" w:sz="0" w:space="0" w:color="auto"/>
        <w:right w:val="none" w:sz="0" w:space="0" w:color="auto"/>
      </w:divBdr>
    </w:div>
    <w:div w:id="551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Colleen</dc:creator>
  <cp:keywords/>
  <dc:description/>
  <cp:lastModifiedBy>Rogers, Colleen</cp:lastModifiedBy>
  <cp:revision>1</cp:revision>
  <dcterms:created xsi:type="dcterms:W3CDTF">2025-06-02T13:32:00Z</dcterms:created>
  <dcterms:modified xsi:type="dcterms:W3CDTF">2025-06-02T13:59:00Z</dcterms:modified>
</cp:coreProperties>
</file>